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455E" w14:textId="77777777" w:rsidR="003B1E22" w:rsidRDefault="003B1E22"/>
    <w:p w14:paraId="6A35D4DA" w14:textId="77777777" w:rsidR="003B1E22" w:rsidRDefault="003B1E22">
      <w:r>
        <w:t xml:space="preserve">Na podlagi prvega odstavka 7. in 52. člena in v skladu z 7. alinejo 2. odstavka 26. člena Pravil Društva upokojencev Škofja Loka je Upravni odbor Društva upokojencev Škofja Loka na svoji redni 4. seji dne 10.1.2023 sprejel I. </w:t>
      </w:r>
    </w:p>
    <w:p w14:paraId="2E33A7C2" w14:textId="77777777" w:rsidR="003B1E22" w:rsidRPr="003B1E22" w:rsidRDefault="003B1E22">
      <w:pPr>
        <w:rPr>
          <w:b/>
          <w:sz w:val="28"/>
          <w:szCs w:val="28"/>
        </w:rPr>
      </w:pPr>
      <w:r w:rsidRPr="003B1E22">
        <w:rPr>
          <w:b/>
          <w:sz w:val="28"/>
          <w:szCs w:val="28"/>
        </w:rPr>
        <w:t>PRAVILNIK O PRIZNANJIH DU ŠKOFJA LOKA</w:t>
      </w:r>
    </w:p>
    <w:p w14:paraId="0EB77AEC" w14:textId="77777777" w:rsidR="003B1E22" w:rsidRPr="003B1E22" w:rsidRDefault="003B1E22" w:rsidP="003B1E22">
      <w:pPr>
        <w:pStyle w:val="Odstavekseznama"/>
        <w:numPr>
          <w:ilvl w:val="0"/>
          <w:numId w:val="2"/>
        </w:numPr>
        <w:rPr>
          <w:b/>
        </w:rPr>
      </w:pPr>
      <w:r w:rsidRPr="003B1E22">
        <w:rPr>
          <w:b/>
        </w:rPr>
        <w:t xml:space="preserve">SPLOŠNE DOLOČBE </w:t>
      </w:r>
    </w:p>
    <w:p w14:paraId="2FF3611D" w14:textId="77777777" w:rsidR="003B1E22" w:rsidRDefault="003B1E22" w:rsidP="00242CC5">
      <w:pPr>
        <w:pStyle w:val="Odstavekseznama"/>
        <w:numPr>
          <w:ilvl w:val="0"/>
          <w:numId w:val="3"/>
        </w:numPr>
        <w:jc w:val="center"/>
      </w:pPr>
      <w:r>
        <w:t>člen</w:t>
      </w:r>
    </w:p>
    <w:p w14:paraId="26E163E9" w14:textId="77777777" w:rsidR="003B1E22" w:rsidRDefault="003B1E22" w:rsidP="003B1E22">
      <w:pPr>
        <w:ind w:left="48"/>
      </w:pPr>
      <w:r>
        <w:t xml:space="preserve">Društvo upokojencev Škofja Loka (v nadaljevanju društvo) s Pravilnikom o priznanjih DU Škofja Loka (v nadaljevanju pravilnik) določa: </w:t>
      </w:r>
    </w:p>
    <w:p w14:paraId="2FC2BB56" w14:textId="77777777" w:rsidR="003B1E22" w:rsidRDefault="003B1E22" w:rsidP="003B1E22">
      <w:pPr>
        <w:ind w:left="48"/>
      </w:pPr>
      <w:r>
        <w:t xml:space="preserve">1. vrsto priznanj, </w:t>
      </w:r>
    </w:p>
    <w:p w14:paraId="5C9995FA" w14:textId="77777777" w:rsidR="003B1E22" w:rsidRDefault="003B1E22" w:rsidP="003B1E22">
      <w:pPr>
        <w:ind w:left="48"/>
      </w:pPr>
      <w:r>
        <w:t xml:space="preserve">2. merila za podeljevanje priznanj, </w:t>
      </w:r>
    </w:p>
    <w:p w14:paraId="0B1B7975" w14:textId="77777777" w:rsidR="003B1E22" w:rsidRDefault="003B1E22" w:rsidP="003B1E22">
      <w:pPr>
        <w:ind w:left="48"/>
      </w:pPr>
      <w:r>
        <w:t xml:space="preserve">3. postopke in način podeljevanja priznanj, </w:t>
      </w:r>
    </w:p>
    <w:p w14:paraId="380F249E" w14:textId="77777777" w:rsidR="003B1E22" w:rsidRDefault="003B1E22" w:rsidP="003B1E22">
      <w:pPr>
        <w:ind w:left="48"/>
      </w:pPr>
      <w:r>
        <w:t xml:space="preserve">4. vodenje evidence o podeljenih priznanjih. </w:t>
      </w:r>
    </w:p>
    <w:p w14:paraId="37FC9432" w14:textId="77777777" w:rsidR="003B1E22" w:rsidRDefault="003B1E22" w:rsidP="003B1E22">
      <w:pPr>
        <w:ind w:left="48"/>
      </w:pPr>
      <w:r>
        <w:t xml:space="preserve">5. končne določbe </w:t>
      </w:r>
    </w:p>
    <w:p w14:paraId="6FCE10FC" w14:textId="77777777" w:rsidR="003B1E22" w:rsidRDefault="003B1E22" w:rsidP="003B1E22">
      <w:pPr>
        <w:ind w:left="48"/>
        <w:jc w:val="center"/>
      </w:pPr>
      <w:r>
        <w:t>2. člen</w:t>
      </w:r>
    </w:p>
    <w:p w14:paraId="4F6E970C" w14:textId="77777777" w:rsidR="003B1E22" w:rsidRDefault="003B1E22" w:rsidP="003B1E22">
      <w:pPr>
        <w:ind w:left="48"/>
      </w:pPr>
      <w:r>
        <w:t xml:space="preserve">Priznanja podeljujemo članom društva, posameznikom in skupinam, lahko pa tudi drugim pravnim in fizičnim osebam, kot so druga društva upokojencev, člani in organi lokalne skupnosti, gospodarske družbe, druge organizacije in skupnosti. </w:t>
      </w:r>
    </w:p>
    <w:p w14:paraId="60A578CE" w14:textId="77777777" w:rsidR="003B1E22" w:rsidRDefault="003B1E22" w:rsidP="003B1E22">
      <w:pPr>
        <w:ind w:left="48"/>
        <w:jc w:val="center"/>
      </w:pPr>
      <w:r>
        <w:t>3. člen</w:t>
      </w:r>
    </w:p>
    <w:p w14:paraId="471861AF" w14:textId="77777777" w:rsidR="003B1E22" w:rsidRDefault="003B1E22" w:rsidP="003B1E22">
      <w:pPr>
        <w:ind w:left="48"/>
      </w:pPr>
      <w:r>
        <w:t xml:space="preserve">Priznanja podeljujemo za : </w:t>
      </w:r>
    </w:p>
    <w:p w14:paraId="0D68512A" w14:textId="77777777" w:rsidR="003B1E22" w:rsidRDefault="003B1E22" w:rsidP="003B1E22">
      <w:pPr>
        <w:ind w:left="48"/>
      </w:pPr>
      <w:r>
        <w:t xml:space="preserve">1. večletno uspešno delo v društvu in organih društva, (najmanj  </w:t>
      </w:r>
      <w:r w:rsidRPr="003E5BE2">
        <w:t>3 l</w:t>
      </w:r>
      <w:r>
        <w:t xml:space="preserve">eta članstva v društvu), </w:t>
      </w:r>
    </w:p>
    <w:p w14:paraId="75FE82E2" w14:textId="77777777" w:rsidR="003B1E22" w:rsidRDefault="003B1E22" w:rsidP="003B1E22">
      <w:pPr>
        <w:ind w:left="48"/>
      </w:pPr>
      <w:r>
        <w:t xml:space="preserve">2. pomembne dosežke na področjih delovanja društva kot tudi na socialno zdravstvenem, humanitarnem, kulturno-umetniškem, športnem, športno rekreativnem, publicističnem, izobraževalnem in drugih področjih delovanja v korist upokojencev, </w:t>
      </w:r>
    </w:p>
    <w:p w14:paraId="3FF01502" w14:textId="77777777" w:rsidR="003B1E22" w:rsidRDefault="003B1E22" w:rsidP="003B1E22">
      <w:pPr>
        <w:ind w:left="48"/>
      </w:pPr>
      <w:r>
        <w:t>3. delovanje na drugih področjih in v organih društva v korist društva upokojencev in upokojenskih organizacij,</w:t>
      </w:r>
    </w:p>
    <w:p w14:paraId="7862BFC5" w14:textId="77777777" w:rsidR="003B1E22" w:rsidRDefault="003B1E22" w:rsidP="003B1E22">
      <w:pPr>
        <w:ind w:left="48"/>
      </w:pPr>
      <w:r>
        <w:t xml:space="preserve">4. promocijo in predstavljanje našega društva v širši skupnosti doma in v tujini na področju društvene dejavnosti, prispevek posameznikom ali drugim organizacijam in društvom ob posameznih jubilejih ali drugih izrednih dogodkih: </w:t>
      </w:r>
    </w:p>
    <w:p w14:paraId="7F63E4CB" w14:textId="77777777" w:rsidR="003B1E22" w:rsidRDefault="003B1E22" w:rsidP="003B1E22">
      <w:pPr>
        <w:ind w:left="48"/>
      </w:pPr>
      <w:r>
        <w:t xml:space="preserve">5. za večjo finančno ali drugo pomoč in podporo društvu. </w:t>
      </w:r>
    </w:p>
    <w:p w14:paraId="364D463E" w14:textId="77777777" w:rsidR="003B1E22" w:rsidRDefault="003B1E22" w:rsidP="003B1E22">
      <w:pPr>
        <w:ind w:left="48"/>
        <w:rPr>
          <w:b/>
        </w:rPr>
      </w:pPr>
    </w:p>
    <w:p w14:paraId="4D8C9429" w14:textId="77777777" w:rsidR="003B1E22" w:rsidRPr="003B1E22" w:rsidRDefault="003B1E22" w:rsidP="003B1E22">
      <w:pPr>
        <w:ind w:left="48"/>
        <w:rPr>
          <w:b/>
        </w:rPr>
      </w:pPr>
      <w:r w:rsidRPr="003B1E22">
        <w:rPr>
          <w:b/>
        </w:rPr>
        <w:t xml:space="preserve">II. VRSTA PRIZNANJ </w:t>
      </w:r>
    </w:p>
    <w:p w14:paraId="251CC85B" w14:textId="77777777" w:rsidR="003B1E22" w:rsidRDefault="003B1E22" w:rsidP="003B1E22">
      <w:pPr>
        <w:ind w:left="48"/>
        <w:jc w:val="center"/>
      </w:pPr>
      <w:r>
        <w:t>4. člen</w:t>
      </w:r>
    </w:p>
    <w:p w14:paraId="5C3F0E45" w14:textId="77777777" w:rsidR="003B1E22" w:rsidRDefault="003B1E22" w:rsidP="003B1E22">
      <w:pPr>
        <w:ind w:left="48"/>
      </w:pPr>
      <w:r>
        <w:t xml:space="preserve">Priznanja društva so: </w:t>
      </w:r>
    </w:p>
    <w:p w14:paraId="7A134448" w14:textId="77777777" w:rsidR="003B1E22" w:rsidRDefault="003B1E22" w:rsidP="003B1E22">
      <w:pPr>
        <w:ind w:left="48"/>
      </w:pPr>
      <w:r>
        <w:t xml:space="preserve">1. Pisno priznanje </w:t>
      </w:r>
    </w:p>
    <w:p w14:paraId="502F687B" w14:textId="77777777" w:rsidR="003B1E22" w:rsidRDefault="003B1E22" w:rsidP="003B1E22">
      <w:pPr>
        <w:ind w:left="48"/>
      </w:pPr>
      <w:r>
        <w:lastRenderedPageBreak/>
        <w:t xml:space="preserve">2. Mala plaketa 4. člen </w:t>
      </w:r>
    </w:p>
    <w:p w14:paraId="45C806EF" w14:textId="77777777" w:rsidR="003B1E22" w:rsidRDefault="003B1E22" w:rsidP="003B1E22">
      <w:pPr>
        <w:ind w:left="48"/>
      </w:pPr>
      <w:r>
        <w:t xml:space="preserve">3. Velika plaketa </w:t>
      </w:r>
    </w:p>
    <w:p w14:paraId="25BEC6E8" w14:textId="77777777" w:rsidR="003B1E22" w:rsidRDefault="003B1E22" w:rsidP="003B1E22">
      <w:pPr>
        <w:ind w:left="48"/>
      </w:pPr>
      <w:r>
        <w:t xml:space="preserve">4. Naziv častnega člana društva </w:t>
      </w:r>
    </w:p>
    <w:p w14:paraId="22E18215" w14:textId="77777777" w:rsidR="003B1E22" w:rsidRDefault="003B1E22" w:rsidP="003B1E22">
      <w:pPr>
        <w:ind w:left="48"/>
      </w:pPr>
      <w:r>
        <w:t xml:space="preserve">5. Pisna zahvala </w:t>
      </w:r>
    </w:p>
    <w:p w14:paraId="40482443" w14:textId="77777777" w:rsidR="003B1E22" w:rsidRDefault="003B1E22" w:rsidP="003B1E22">
      <w:pPr>
        <w:ind w:left="48"/>
      </w:pPr>
      <w:r>
        <w:t xml:space="preserve">6. Spominska in jubilejna darila </w:t>
      </w:r>
    </w:p>
    <w:p w14:paraId="2AA406DE" w14:textId="77777777" w:rsidR="003B1E22" w:rsidRDefault="003B1E22" w:rsidP="003B1E22">
      <w:pPr>
        <w:ind w:left="48"/>
        <w:rPr>
          <w:b/>
        </w:rPr>
      </w:pPr>
    </w:p>
    <w:p w14:paraId="71A83508" w14:textId="77777777" w:rsidR="003B1E22" w:rsidRPr="003B1E22" w:rsidRDefault="003B1E22" w:rsidP="003B1E22">
      <w:pPr>
        <w:ind w:left="48"/>
        <w:rPr>
          <w:b/>
        </w:rPr>
      </w:pPr>
      <w:r w:rsidRPr="003B1E22">
        <w:rPr>
          <w:b/>
        </w:rPr>
        <w:t xml:space="preserve">III. MERILA ZA PODELJEVANJE PRIZNANJ </w:t>
      </w:r>
    </w:p>
    <w:p w14:paraId="5D07718F" w14:textId="77777777" w:rsidR="003B1E22" w:rsidRDefault="003B1E22" w:rsidP="003B1E22">
      <w:pPr>
        <w:ind w:left="48"/>
        <w:jc w:val="center"/>
      </w:pPr>
      <w:r>
        <w:t>5. člen</w:t>
      </w:r>
    </w:p>
    <w:p w14:paraId="019C6C52" w14:textId="77777777" w:rsidR="003B1E22" w:rsidRPr="0021149B" w:rsidRDefault="003B1E22" w:rsidP="003B1E22">
      <w:pPr>
        <w:ind w:left="48"/>
        <w:rPr>
          <w:b/>
        </w:rPr>
      </w:pPr>
      <w:r w:rsidRPr="0021149B">
        <w:rPr>
          <w:b/>
        </w:rPr>
        <w:t xml:space="preserve">1.) Pisno priznanje </w:t>
      </w:r>
    </w:p>
    <w:p w14:paraId="68F43272" w14:textId="77777777" w:rsidR="007E1EED" w:rsidRDefault="003B1E22" w:rsidP="003B1E22">
      <w:pPr>
        <w:ind w:left="48"/>
      </w:pPr>
      <w:r>
        <w:t xml:space="preserve">Pisno priznanje oz. zahvala se podeljuje članom društva, skupinam in organizacijam iz 2. člena za več kot </w:t>
      </w:r>
      <w:r w:rsidR="007E1EED" w:rsidRPr="003E5BE2">
        <w:t>3</w:t>
      </w:r>
      <w:r w:rsidR="007E1EED">
        <w:t xml:space="preserve"> </w:t>
      </w:r>
      <w:r>
        <w:t xml:space="preserve">letno prizadevno delo na področjih iz 3. člena in je prvo priznanje, ki ga prejme član društva. </w:t>
      </w:r>
    </w:p>
    <w:p w14:paraId="7B402324" w14:textId="77777777" w:rsidR="007E1EED" w:rsidRDefault="007E1EED" w:rsidP="007E1EED">
      <w:pPr>
        <w:ind w:left="48"/>
        <w:jc w:val="center"/>
      </w:pPr>
      <w:r>
        <w:t>6. člen</w:t>
      </w:r>
    </w:p>
    <w:p w14:paraId="66911EAD" w14:textId="77777777" w:rsidR="007E1EED" w:rsidRPr="0021149B" w:rsidRDefault="003B1E22" w:rsidP="003B1E22">
      <w:pPr>
        <w:ind w:left="48"/>
        <w:rPr>
          <w:b/>
        </w:rPr>
      </w:pPr>
      <w:r w:rsidRPr="0021149B">
        <w:rPr>
          <w:b/>
        </w:rPr>
        <w:t xml:space="preserve">2.) Mala plaketa </w:t>
      </w:r>
    </w:p>
    <w:p w14:paraId="6852C3C3" w14:textId="77777777" w:rsidR="007E1EED" w:rsidRDefault="003B1E22" w:rsidP="003B1E22">
      <w:pPr>
        <w:ind w:left="48"/>
      </w:pPr>
      <w:r>
        <w:t>Mala plaketa se podeljuje članom d</w:t>
      </w:r>
      <w:r w:rsidR="007E1EED">
        <w:t xml:space="preserve">ruštva iz 2. člena za več kot </w:t>
      </w:r>
      <w:r w:rsidR="007E1EED" w:rsidRPr="003E5BE2">
        <w:t xml:space="preserve">3 </w:t>
      </w:r>
      <w:r w:rsidRPr="003E5BE2">
        <w:t>l</w:t>
      </w:r>
      <w:r>
        <w:t xml:space="preserve">etno uspešno delo s tem, da je bil član v tem obdobju </w:t>
      </w:r>
      <w:r w:rsidR="007E1EED" w:rsidRPr="003E5BE2">
        <w:t>3</w:t>
      </w:r>
      <w:r w:rsidRPr="007E1EED">
        <w:rPr>
          <w:b/>
        </w:rPr>
        <w:t xml:space="preserve"> </w:t>
      </w:r>
      <w:r>
        <w:t xml:space="preserve">leta predsednik ali član organov upokojenske organizacije ali da je v tem obdobju vodil eno izmed področij delovanja društva: na humanitarnem, socialno-zdravstvenem, kulturno-umetniškem, športnem, športno-rekreativnem, izobraževalnem ali drugem področju in s tem pomembno prispeval k delovanju društva. Mala plaketa se lahko podeli tudi tujim pravnim in fizičnim osebam za večjo finančno ali drugo pomoč in podporo društvu, Prejemnik male plakete DU mora pred tem prejeti pisno priznanje društva. </w:t>
      </w:r>
    </w:p>
    <w:p w14:paraId="4A2D05C7" w14:textId="77777777" w:rsidR="000429D3" w:rsidRDefault="000429D3" w:rsidP="000429D3">
      <w:pPr>
        <w:ind w:left="48"/>
        <w:jc w:val="center"/>
      </w:pPr>
      <w:r>
        <w:t>7. člen</w:t>
      </w:r>
    </w:p>
    <w:p w14:paraId="3C437963" w14:textId="77777777" w:rsidR="007E1EED" w:rsidRPr="0021149B" w:rsidRDefault="003B1E22" w:rsidP="003B1E22">
      <w:pPr>
        <w:ind w:left="48"/>
        <w:rPr>
          <w:b/>
        </w:rPr>
      </w:pPr>
      <w:r w:rsidRPr="0021149B">
        <w:rPr>
          <w:b/>
        </w:rPr>
        <w:t xml:space="preserve">3.) Velika plaketa </w:t>
      </w:r>
    </w:p>
    <w:p w14:paraId="0394997E" w14:textId="77777777" w:rsidR="007E1EED" w:rsidRDefault="003B1E22" w:rsidP="003B1E22">
      <w:pPr>
        <w:ind w:left="48"/>
      </w:pPr>
      <w:r>
        <w:t>Velika plaketa DU se podeljuje posame</w:t>
      </w:r>
      <w:r w:rsidR="007E1EED">
        <w:t>znikom iz 2. člena za več kot</w:t>
      </w:r>
      <w:r w:rsidR="007E1EED" w:rsidRPr="003E5BE2">
        <w:t xml:space="preserve"> 5</w:t>
      </w:r>
      <w:r w:rsidR="007E1EED" w:rsidRPr="007E1EED">
        <w:rPr>
          <w:b/>
        </w:rPr>
        <w:t xml:space="preserve"> </w:t>
      </w:r>
      <w:r>
        <w:t xml:space="preserve">letno uspešno delo s tem, da je bil član </w:t>
      </w:r>
      <w:r w:rsidR="007E1EED" w:rsidRPr="003E5BE2">
        <w:t>5</w:t>
      </w:r>
      <w:r w:rsidRPr="007E1EED">
        <w:rPr>
          <w:b/>
        </w:rPr>
        <w:t xml:space="preserve"> </w:t>
      </w:r>
      <w:r>
        <w:t>let</w:t>
      </w:r>
      <w:r w:rsidR="003E5BE2">
        <w:t xml:space="preserve"> </w:t>
      </w:r>
      <w:r>
        <w:t xml:space="preserve">predsednik ali član organov društva-ali da je v tem obdobju vodil eno izmed področij delovanja društva: na humanitarnem, socialno-zdravstvenem, kulturno- umetniškem, športnem, športno-rekreativnem, izobraževalnem ali drugem področju in s tem pomembno prispeval k delovanju društva. Velika plaketa se lahko podeli tudi pravnim in fizičnim osebam za bistven prispevek pri sodelovanju z društvom. Prejemnik velike plakete DU mora pred tem prejeti malo plaketo DU. </w:t>
      </w:r>
    </w:p>
    <w:p w14:paraId="76D13808" w14:textId="77777777" w:rsidR="007E1EED" w:rsidRDefault="007E1EED" w:rsidP="007E1EED">
      <w:pPr>
        <w:ind w:left="48"/>
        <w:jc w:val="center"/>
      </w:pPr>
      <w:r>
        <w:t>8. člen</w:t>
      </w:r>
    </w:p>
    <w:p w14:paraId="535F9320" w14:textId="77777777" w:rsidR="007E1EED" w:rsidRPr="0021149B" w:rsidRDefault="003B1E22" w:rsidP="003B1E22">
      <w:pPr>
        <w:ind w:left="48"/>
        <w:rPr>
          <w:b/>
        </w:rPr>
      </w:pPr>
      <w:r w:rsidRPr="0021149B">
        <w:rPr>
          <w:b/>
        </w:rPr>
        <w:t xml:space="preserve">4.) Naziv častnega člana </w:t>
      </w:r>
    </w:p>
    <w:p w14:paraId="149C1529" w14:textId="77777777" w:rsidR="00300E7B" w:rsidRDefault="003B1E22" w:rsidP="003B1E22">
      <w:pPr>
        <w:ind w:left="48"/>
      </w:pPr>
      <w:r>
        <w:t xml:space="preserve">Naziv častnega člana je priznanje, ki se ga podeli posameznemu članu društva za izjemne zasluge, s katerimi je bistveno prispeval k delovanju in razvoju društva z več kot </w:t>
      </w:r>
      <w:r w:rsidR="007E1EED" w:rsidRPr="003E5BE2">
        <w:t>1</w:t>
      </w:r>
      <w:r w:rsidR="000579BE" w:rsidRPr="003E5BE2">
        <w:t>5</w:t>
      </w:r>
      <w:r w:rsidR="007E1EED" w:rsidRPr="003E5BE2">
        <w:t xml:space="preserve"> </w:t>
      </w:r>
      <w:r>
        <w:t xml:space="preserve">letnim uspešnim delovanjem v organih društva ali je </w:t>
      </w:r>
      <w:r w:rsidRPr="003E5BE2">
        <w:t xml:space="preserve">bil </w:t>
      </w:r>
      <w:r w:rsidR="007E1EED" w:rsidRPr="003E5BE2">
        <w:t>večkrat</w:t>
      </w:r>
      <w:r w:rsidR="007E1EED" w:rsidRPr="007E1EED">
        <w:rPr>
          <w:b/>
        </w:rPr>
        <w:t xml:space="preserve"> </w:t>
      </w:r>
      <w:r>
        <w:t xml:space="preserve">predsednik društva in ima večje zasluge za razvoj in delovanje društva. </w:t>
      </w:r>
    </w:p>
    <w:p w14:paraId="42E473E7" w14:textId="77777777" w:rsidR="00300E7B" w:rsidRDefault="003B1E22" w:rsidP="003B1E22">
      <w:pPr>
        <w:ind w:left="48"/>
      </w:pPr>
      <w:r>
        <w:t xml:space="preserve">Prejemnik naziva častnega člana mora pred tem prejeti veliko plaketo DU. </w:t>
      </w:r>
    </w:p>
    <w:p w14:paraId="513F2CA0" w14:textId="77777777" w:rsidR="00300E7B" w:rsidRDefault="003B1E22" w:rsidP="003B1E22">
      <w:pPr>
        <w:ind w:left="48"/>
      </w:pPr>
      <w:r>
        <w:lastRenderedPageBreak/>
        <w:t>Sklep o podelitvi naziva častnega člana sprejme Zbor članov na p</w:t>
      </w:r>
      <w:r w:rsidR="00300E7B">
        <w:t>redlog upravnega odbora društva, kandidacijski postopek pa pripravi Komisija za priznanja.</w:t>
      </w:r>
    </w:p>
    <w:p w14:paraId="7F9FC971" w14:textId="77777777" w:rsidR="00300E7B" w:rsidRDefault="003B1E22" w:rsidP="003B1E22">
      <w:pPr>
        <w:ind w:left="48"/>
      </w:pPr>
      <w:r>
        <w:t xml:space="preserve">Priznanje za častnega člana se podeli na Zboru članov DU Škofja Loka. </w:t>
      </w:r>
    </w:p>
    <w:p w14:paraId="2FFFF3A8" w14:textId="77777777" w:rsidR="00300E7B" w:rsidRDefault="003B1E22" w:rsidP="003B1E22">
      <w:pPr>
        <w:ind w:left="48"/>
      </w:pPr>
      <w:r>
        <w:t xml:space="preserve">Prejemnik naziva častnega člana je oproščen plačila članarine. Društvo je dolžno častnega člana vabiti na seje zbora članov in druge pomembne svečanosti, ki jih organizira društvo. </w:t>
      </w:r>
    </w:p>
    <w:p w14:paraId="09333466" w14:textId="77777777" w:rsidR="00300E7B" w:rsidRDefault="00300E7B" w:rsidP="00300E7B">
      <w:pPr>
        <w:ind w:left="48"/>
        <w:jc w:val="center"/>
      </w:pPr>
      <w:r>
        <w:t>9. člen</w:t>
      </w:r>
    </w:p>
    <w:p w14:paraId="0C6DE1A8" w14:textId="77777777" w:rsidR="00300E7B" w:rsidRPr="0021149B" w:rsidRDefault="003B1E22" w:rsidP="003B1E22">
      <w:pPr>
        <w:ind w:left="48"/>
        <w:rPr>
          <w:b/>
        </w:rPr>
      </w:pPr>
      <w:r w:rsidRPr="0021149B">
        <w:rPr>
          <w:b/>
        </w:rPr>
        <w:t xml:space="preserve">5.) Pisna zahvala </w:t>
      </w:r>
    </w:p>
    <w:p w14:paraId="6E76B123" w14:textId="77777777" w:rsidR="00300E7B" w:rsidRDefault="003B1E22" w:rsidP="003B1E22">
      <w:pPr>
        <w:ind w:left="48"/>
      </w:pPr>
      <w:r>
        <w:t xml:space="preserve">Pisna zahvala za uspešno </w:t>
      </w:r>
      <w:r w:rsidRPr="003E5BE2">
        <w:t xml:space="preserve">delo </w:t>
      </w:r>
      <w:r w:rsidR="00300E7B" w:rsidRPr="003E5BE2">
        <w:t>je lahko podeljena</w:t>
      </w:r>
      <w:r w:rsidR="00300E7B">
        <w:t xml:space="preserve"> </w:t>
      </w:r>
      <w:r>
        <w:t xml:space="preserve">članom društva, drugim društvom upokojencev, klubom, aktivom in sekcijam za okrogle obletnice njihovega delovanja. UO društva lahko podeli priznanja ob posameznih jubilejih ali drugih izjemnih dogodkih članom društva, skupinam in organizacijam. </w:t>
      </w:r>
    </w:p>
    <w:p w14:paraId="5A767404" w14:textId="77777777" w:rsidR="00300E7B" w:rsidRDefault="00300E7B" w:rsidP="00300E7B">
      <w:pPr>
        <w:ind w:left="48"/>
        <w:jc w:val="center"/>
      </w:pPr>
      <w:r>
        <w:t>10. člen</w:t>
      </w:r>
    </w:p>
    <w:p w14:paraId="0D4D914D" w14:textId="77777777" w:rsidR="00300E7B" w:rsidRPr="0021149B" w:rsidRDefault="003B1E22" w:rsidP="003B1E22">
      <w:pPr>
        <w:ind w:left="48"/>
        <w:rPr>
          <w:b/>
        </w:rPr>
      </w:pPr>
      <w:r w:rsidRPr="0021149B">
        <w:rPr>
          <w:b/>
        </w:rPr>
        <w:t xml:space="preserve">6.) Spominska in jubilejna darila </w:t>
      </w:r>
    </w:p>
    <w:p w14:paraId="73CBF443" w14:textId="77777777" w:rsidR="00300E7B" w:rsidRDefault="003B1E22" w:rsidP="003B1E22">
      <w:pPr>
        <w:ind w:left="48"/>
      </w:pPr>
      <w:r>
        <w:t xml:space="preserve">Spominsko oz. jubilejno darilo </w:t>
      </w:r>
      <w:r w:rsidR="00300E7B" w:rsidRPr="003E5BE2">
        <w:t xml:space="preserve">je lahko podeljena </w:t>
      </w:r>
      <w:r w:rsidRPr="003E5BE2">
        <w:t>lanom društva ob osebnih jubilejih ali pomembnejših dogodkih. Kot spominsko darilo</w:t>
      </w:r>
      <w:r w:rsidR="003E5BE2" w:rsidRPr="003E5BE2">
        <w:t xml:space="preserve"> </w:t>
      </w:r>
      <w:r w:rsidRPr="003E5BE2">
        <w:t xml:space="preserve"> </w:t>
      </w:r>
      <w:r w:rsidR="00300E7B" w:rsidRPr="003E5BE2">
        <w:t>je lahko</w:t>
      </w:r>
      <w:r w:rsidR="00300E7B">
        <w:t xml:space="preserve"> </w:t>
      </w:r>
      <w:r>
        <w:t xml:space="preserve">slika, knjiga, ali drug predmet s posvetilom. Društvo obdaruje člane ob jubilejih za: 80, 90 in 100 let. </w:t>
      </w:r>
    </w:p>
    <w:p w14:paraId="72669E81" w14:textId="77777777" w:rsidR="00300E7B" w:rsidRDefault="003B1E22" w:rsidP="00300E7B">
      <w:pPr>
        <w:ind w:left="48"/>
        <w:jc w:val="center"/>
      </w:pPr>
      <w:r>
        <w:t>11. člen</w:t>
      </w:r>
    </w:p>
    <w:p w14:paraId="65DBB7EB" w14:textId="77777777" w:rsidR="00300E7B" w:rsidRDefault="003B1E22" w:rsidP="003B1E22">
      <w:pPr>
        <w:ind w:left="48"/>
      </w:pPr>
      <w:r>
        <w:t>Celotna grafična podoba društvenih priznanj Celotna grafična podoba in vsebina napisa na društvenih priznanjih je priloga tega Pravilnika o priznanjih, ki jo sprejme UO društva. Priznanja podpisuje predsednik</w:t>
      </w:r>
      <w:r w:rsidRPr="003E5BE2">
        <w:t xml:space="preserve">, </w:t>
      </w:r>
      <w:r w:rsidR="00300E7B" w:rsidRPr="003E5BE2">
        <w:t>v primeru njegove daljše</w:t>
      </w:r>
      <w:r w:rsidR="00300E7B">
        <w:t xml:space="preserve"> odsotnosti </w:t>
      </w:r>
      <w:r>
        <w:t xml:space="preserve"> pa podpredsednik društva. </w:t>
      </w:r>
    </w:p>
    <w:p w14:paraId="392B925B" w14:textId="77777777" w:rsidR="00300E7B" w:rsidRDefault="003B1E22" w:rsidP="00300E7B">
      <w:pPr>
        <w:ind w:left="48"/>
        <w:jc w:val="center"/>
      </w:pPr>
      <w:r>
        <w:t>12. člen</w:t>
      </w:r>
    </w:p>
    <w:p w14:paraId="579A7AAF" w14:textId="77777777" w:rsidR="00300E7B" w:rsidRPr="0021149B" w:rsidRDefault="003B1E22" w:rsidP="003B1E22">
      <w:pPr>
        <w:ind w:left="48"/>
        <w:rPr>
          <w:b/>
        </w:rPr>
      </w:pPr>
      <w:r w:rsidRPr="0021149B">
        <w:rPr>
          <w:b/>
        </w:rPr>
        <w:t xml:space="preserve">7.) Priznanja PZDU in ZDUS. </w:t>
      </w:r>
    </w:p>
    <w:p w14:paraId="5C616C4E" w14:textId="77777777" w:rsidR="000429D3" w:rsidRDefault="003B1E22" w:rsidP="003B1E22">
      <w:pPr>
        <w:ind w:left="48"/>
      </w:pPr>
      <w:r>
        <w:t xml:space="preserve">Priznanja in plakete PZDU Gorenjske in ZDUS </w:t>
      </w:r>
      <w:r w:rsidR="000429D3" w:rsidRPr="003E5BE2">
        <w:t>so podeljena skladno s pravilniki</w:t>
      </w:r>
      <w:r w:rsidR="000429D3">
        <w:t xml:space="preserve"> </w:t>
      </w:r>
      <w:r>
        <w:t xml:space="preserve">PZDU oz. ZDUS na predlog komisije za priznanja in s sklepom UO društva. </w:t>
      </w:r>
    </w:p>
    <w:p w14:paraId="2084D949" w14:textId="77777777" w:rsidR="0021149B" w:rsidRDefault="0021149B" w:rsidP="003B1E22">
      <w:pPr>
        <w:ind w:left="48"/>
        <w:rPr>
          <w:b/>
        </w:rPr>
      </w:pPr>
    </w:p>
    <w:p w14:paraId="23907D0B" w14:textId="77777777" w:rsidR="000429D3" w:rsidRPr="000429D3" w:rsidRDefault="003B1E22" w:rsidP="003B1E22">
      <w:pPr>
        <w:ind w:left="48"/>
        <w:rPr>
          <w:b/>
        </w:rPr>
      </w:pPr>
      <w:r w:rsidRPr="000429D3">
        <w:rPr>
          <w:b/>
        </w:rPr>
        <w:t xml:space="preserve">IV. POSTOPEK, POGOJI IN NAČIN PODELJEVANJA PRIZNANJ </w:t>
      </w:r>
    </w:p>
    <w:p w14:paraId="7919D952" w14:textId="77777777" w:rsidR="000429D3" w:rsidRDefault="003B1E22" w:rsidP="000429D3">
      <w:pPr>
        <w:ind w:left="48"/>
        <w:jc w:val="center"/>
      </w:pPr>
      <w:r>
        <w:t>13. člen</w:t>
      </w:r>
    </w:p>
    <w:p w14:paraId="6FB3262F" w14:textId="77777777" w:rsidR="003642CC" w:rsidRDefault="003B1E22" w:rsidP="003642CC">
      <w:pPr>
        <w:ind w:left="48"/>
      </w:pPr>
      <w:r>
        <w:t>Prvo priznanje, ki ga DU lahko podeli upokojencu, je pisno priznanje DU. Naslednja priznanja DU se lahko podelijo</w:t>
      </w:r>
      <w:r w:rsidR="003642CC">
        <w:t>:</w:t>
      </w:r>
    </w:p>
    <w:p w14:paraId="46CCBB9B" w14:textId="77777777" w:rsidR="003642CC" w:rsidRPr="00BB1E5F" w:rsidRDefault="003642CC" w:rsidP="003642CC">
      <w:pPr>
        <w:ind w:left="48"/>
      </w:pPr>
      <w:r w:rsidRPr="00BB1E5F">
        <w:t>- Pisno priznanje po 3 letih članstva</w:t>
      </w:r>
    </w:p>
    <w:p w14:paraId="3745FDC1" w14:textId="77777777" w:rsidR="003642CC" w:rsidRPr="00BB1E5F" w:rsidRDefault="003642CC" w:rsidP="003642CC">
      <w:pPr>
        <w:ind w:left="48"/>
      </w:pPr>
      <w:r w:rsidRPr="00BB1E5F">
        <w:t>- Malo plaketo po 3 letih aktivnega delovanja</w:t>
      </w:r>
    </w:p>
    <w:p w14:paraId="1324A3CB" w14:textId="77777777" w:rsidR="003642CC" w:rsidRPr="00BB1E5F" w:rsidRDefault="003642CC" w:rsidP="003642CC">
      <w:pPr>
        <w:ind w:left="48"/>
      </w:pPr>
      <w:r w:rsidRPr="00BB1E5F">
        <w:t>- Veliko plaketo po 2 letih po prejemu Male plakete</w:t>
      </w:r>
    </w:p>
    <w:p w14:paraId="7FAC4B94" w14:textId="77777777" w:rsidR="00D54B1B" w:rsidRDefault="003B1E22" w:rsidP="003642CC">
      <w:pPr>
        <w:ind w:left="48"/>
      </w:pPr>
      <w:r>
        <w:t xml:space="preserve">Šteje se, da je pogoj števila let izpolnjen, če </w:t>
      </w:r>
      <w:r w:rsidR="000429D3" w:rsidRPr="00BB1E5F">
        <w:t>zahtevano obdobje preteče</w:t>
      </w:r>
      <w:r w:rsidR="000429D3">
        <w:t xml:space="preserve"> </w:t>
      </w:r>
      <w:r>
        <w:t xml:space="preserve">v </w:t>
      </w:r>
      <w:r w:rsidR="00BB1E5F">
        <w:t>letu podelitve.</w:t>
      </w:r>
      <w:r>
        <w:t xml:space="preserve"> </w:t>
      </w:r>
    </w:p>
    <w:p w14:paraId="0FDC6CBF" w14:textId="77777777" w:rsidR="00BB1E5F" w:rsidRDefault="00BB1E5F" w:rsidP="003642CC">
      <w:pPr>
        <w:ind w:left="48"/>
      </w:pPr>
    </w:p>
    <w:p w14:paraId="16449828" w14:textId="77777777" w:rsidR="00BB1E5F" w:rsidRDefault="00BB1E5F" w:rsidP="003642CC">
      <w:pPr>
        <w:ind w:left="48"/>
      </w:pPr>
    </w:p>
    <w:p w14:paraId="608DF5EB" w14:textId="77777777" w:rsidR="00D54B1B" w:rsidRDefault="00D54B1B" w:rsidP="00D54B1B">
      <w:pPr>
        <w:ind w:left="48"/>
        <w:jc w:val="center"/>
      </w:pPr>
      <w:r>
        <w:lastRenderedPageBreak/>
        <w:t>14. člen</w:t>
      </w:r>
    </w:p>
    <w:p w14:paraId="41202BD6" w14:textId="77777777" w:rsidR="00D30F70" w:rsidRPr="00BB1E5F" w:rsidRDefault="003B1E22" w:rsidP="003642CC">
      <w:pPr>
        <w:ind w:left="48"/>
      </w:pPr>
      <w:r>
        <w:t xml:space="preserve">Komisijo za priznanja imenuje UO društva in šteje pet članov. Na prvi seji člani izmed sebe izvolijo predsednika komisije. Komisija za priznanja vsako </w:t>
      </w:r>
      <w:r w:rsidRPr="00BB1E5F">
        <w:t xml:space="preserve">leto </w:t>
      </w:r>
      <w:r w:rsidR="000429D3" w:rsidRPr="00BB1E5F">
        <w:t xml:space="preserve">do 15. januarja </w:t>
      </w:r>
      <w:r w:rsidRPr="00BB1E5F">
        <w:t xml:space="preserve">pozove predlagatelje (sekcije, klube in člane), </w:t>
      </w:r>
      <w:r w:rsidR="000429D3" w:rsidRPr="00BB1E5F">
        <w:t xml:space="preserve">o pričetku obdobja zbiranja </w:t>
      </w:r>
      <w:r w:rsidRPr="00BB1E5F">
        <w:t xml:space="preserve">predlogov za priznanja po tem pravilniku. Obvestilo </w:t>
      </w:r>
      <w:r w:rsidR="0083197B" w:rsidRPr="00BB1E5F">
        <w:t>je</w:t>
      </w:r>
      <w:r w:rsidR="009A60FF" w:rsidRPr="00BB1E5F">
        <w:t xml:space="preserve"> objavljen</w:t>
      </w:r>
      <w:r w:rsidR="0083197B" w:rsidRPr="00BB1E5F">
        <w:t>o</w:t>
      </w:r>
      <w:r w:rsidR="009A60FF" w:rsidRPr="00BB1E5F">
        <w:t xml:space="preserve"> na spletni strani in oglasnih deskah DU: </w:t>
      </w:r>
      <w:r w:rsidR="009F435C" w:rsidRPr="00BB1E5F">
        <w:t>Razpis za priznanja DU Škofja Loka za</w:t>
      </w:r>
      <w:r w:rsidR="000429D3" w:rsidRPr="00BB1E5F">
        <w:t xml:space="preserve"> preteklo</w:t>
      </w:r>
      <w:r w:rsidR="009F435C" w:rsidRPr="00BB1E5F">
        <w:t xml:space="preserve"> leto</w:t>
      </w:r>
      <w:r w:rsidR="009A60FF" w:rsidRPr="00BB1E5F">
        <w:t>.</w:t>
      </w:r>
      <w:r w:rsidR="009F435C" w:rsidRPr="00BB1E5F">
        <w:t xml:space="preserve"> </w:t>
      </w:r>
      <w:r w:rsidR="00BB1E5F">
        <w:t>Zbiranje predlogov je en mesec po objavi razpisa.</w:t>
      </w:r>
    </w:p>
    <w:p w14:paraId="0A3E8710" w14:textId="77777777" w:rsidR="0038772B" w:rsidRDefault="0038772B" w:rsidP="0038772B">
      <w:pPr>
        <w:jc w:val="center"/>
      </w:pPr>
      <w:r>
        <w:t>1</w:t>
      </w:r>
      <w:r w:rsidR="00D54B1B">
        <w:t>5</w:t>
      </w:r>
      <w:r>
        <w:t>. člen</w:t>
      </w:r>
    </w:p>
    <w:p w14:paraId="1BD02DE2" w14:textId="77777777" w:rsidR="0038772B" w:rsidRDefault="0038772B" w:rsidP="0038772B">
      <w:pPr>
        <w:spacing w:after="0" w:line="240" w:lineRule="auto"/>
      </w:pPr>
      <w:r>
        <w:t>Komisija za priznanja obravnava prispele predloge za dodelitev priznanj v skladu s tem pravilnikom.</w:t>
      </w:r>
    </w:p>
    <w:p w14:paraId="1C7CEC01" w14:textId="77777777" w:rsidR="0038772B" w:rsidRDefault="0038772B" w:rsidP="0038772B">
      <w:pPr>
        <w:spacing w:after="0" w:line="240" w:lineRule="auto"/>
      </w:pPr>
      <w:r>
        <w:t>Komisija prepozno posredovanih predlogov ne obravnava.</w:t>
      </w:r>
    </w:p>
    <w:p w14:paraId="7F769EFA" w14:textId="77777777" w:rsidR="0038772B" w:rsidRDefault="0038772B" w:rsidP="0038772B">
      <w:pPr>
        <w:spacing w:after="0" w:line="240" w:lineRule="auto"/>
      </w:pPr>
      <w:r>
        <w:t>Komisija za priznanja obvesti predlagatelja o nepopolnosti vloge ter ga pozove, da vlogo dopolni v roku petih dni. V kolikor predlagatelj predloga ne dopolni v danem roku, komisija ne razpravlja več o njem.</w:t>
      </w:r>
    </w:p>
    <w:p w14:paraId="04BDDB01" w14:textId="77777777" w:rsidR="0038772B" w:rsidRDefault="0038772B" w:rsidP="0038772B">
      <w:pPr>
        <w:spacing w:after="0" w:line="240" w:lineRule="auto"/>
      </w:pPr>
      <w:r>
        <w:t>Upravni odbor društva na osnovi predlogov komisije za priznanja in lastnih odločitev sprejme sklep o</w:t>
      </w:r>
    </w:p>
    <w:p w14:paraId="02876459" w14:textId="77777777" w:rsidR="0038772B" w:rsidRDefault="0038772B" w:rsidP="0038772B">
      <w:pPr>
        <w:spacing w:after="0" w:line="240" w:lineRule="auto"/>
      </w:pPr>
      <w:r>
        <w:t>dodelitvi priznanj in o sklepu o podelitvi priznanj obvesti predlagatelje. Če član društva podeljeno priznanje odkloni, se ga za isto ali nižje priznanje ne predlaga več.</w:t>
      </w:r>
    </w:p>
    <w:p w14:paraId="1F21598A" w14:textId="77777777" w:rsidR="0038772B" w:rsidRDefault="0038772B" w:rsidP="0038772B">
      <w:pPr>
        <w:spacing w:after="0" w:line="240" w:lineRule="auto"/>
      </w:pPr>
    </w:p>
    <w:p w14:paraId="5D74C73E" w14:textId="77777777" w:rsidR="0038772B" w:rsidRDefault="0038772B" w:rsidP="0038772B">
      <w:pPr>
        <w:spacing w:after="0" w:line="240" w:lineRule="auto"/>
        <w:jc w:val="center"/>
      </w:pPr>
      <w:r>
        <w:t>1</w:t>
      </w:r>
      <w:r w:rsidR="00D54B1B">
        <w:t>6</w:t>
      </w:r>
      <w:r>
        <w:t>. člen</w:t>
      </w:r>
    </w:p>
    <w:p w14:paraId="640C8AA2" w14:textId="77777777" w:rsidR="0038772B" w:rsidRDefault="0038772B" w:rsidP="0038772B">
      <w:pPr>
        <w:spacing w:after="0" w:line="240" w:lineRule="auto"/>
      </w:pPr>
    </w:p>
    <w:p w14:paraId="502F6562" w14:textId="77777777" w:rsidR="0038772B" w:rsidRDefault="0038772B" w:rsidP="0038772B">
      <w:pPr>
        <w:spacing w:after="0" w:line="240" w:lineRule="auto"/>
      </w:pPr>
      <w:r>
        <w:t>Priznanja oziroma plakete dobitnikom praviloma izroča predsednik društva ali od njega pooblaščen član društva na Zborih članov, slavnostnih sejah in drugih primernih prireditvah.</w:t>
      </w:r>
    </w:p>
    <w:p w14:paraId="45513618" w14:textId="77777777" w:rsidR="0038772B" w:rsidRDefault="0038772B" w:rsidP="0038772B">
      <w:pPr>
        <w:spacing w:after="0" w:line="240" w:lineRule="auto"/>
      </w:pPr>
    </w:p>
    <w:p w14:paraId="57951A39" w14:textId="77777777" w:rsidR="0021149B" w:rsidRDefault="0021149B" w:rsidP="0038772B">
      <w:pPr>
        <w:spacing w:after="0" w:line="240" w:lineRule="auto"/>
        <w:rPr>
          <w:b/>
        </w:rPr>
      </w:pPr>
    </w:p>
    <w:p w14:paraId="0E1BDEF1" w14:textId="77777777" w:rsidR="0038772B" w:rsidRPr="00AF7151" w:rsidRDefault="0038772B" w:rsidP="0038772B">
      <w:pPr>
        <w:spacing w:after="0" w:line="240" w:lineRule="auto"/>
        <w:rPr>
          <w:b/>
        </w:rPr>
      </w:pPr>
      <w:r w:rsidRPr="00AF7151">
        <w:rPr>
          <w:b/>
        </w:rPr>
        <w:t>V. VODENJE EVIDENCE O PRIZNANJIH</w:t>
      </w:r>
    </w:p>
    <w:p w14:paraId="5E447C0C" w14:textId="77777777" w:rsidR="0038772B" w:rsidRDefault="0038772B" w:rsidP="0038772B">
      <w:pPr>
        <w:spacing w:after="0" w:line="240" w:lineRule="auto"/>
      </w:pPr>
    </w:p>
    <w:p w14:paraId="0457B08E" w14:textId="77777777" w:rsidR="0038772B" w:rsidRDefault="0038772B" w:rsidP="00AF7151">
      <w:pPr>
        <w:spacing w:after="0" w:line="240" w:lineRule="auto"/>
        <w:jc w:val="center"/>
      </w:pPr>
      <w:r>
        <w:t>1</w:t>
      </w:r>
      <w:r w:rsidR="00D54B1B">
        <w:t>7</w:t>
      </w:r>
      <w:r>
        <w:t>. člen</w:t>
      </w:r>
    </w:p>
    <w:p w14:paraId="331CE30C" w14:textId="77777777" w:rsidR="0038772B" w:rsidRDefault="0038772B" w:rsidP="0038772B">
      <w:pPr>
        <w:spacing w:after="0" w:line="240" w:lineRule="auto"/>
      </w:pPr>
    </w:p>
    <w:p w14:paraId="763F0452" w14:textId="77777777" w:rsidR="0038772B" w:rsidRDefault="0038772B" w:rsidP="0038772B">
      <w:pPr>
        <w:spacing w:after="0" w:line="240" w:lineRule="auto"/>
      </w:pPr>
      <w:r>
        <w:t>Tajništvo društva vodi evidenco o podeljenih priznanjih, v katerih so podatki o prejemnikih, vrsti priznanja in</w:t>
      </w:r>
      <w:r w:rsidR="00AF7151">
        <w:t xml:space="preserve"> </w:t>
      </w:r>
      <w:r>
        <w:t>datumu podelitve. Evidenc</w:t>
      </w:r>
      <w:r w:rsidR="00AF7151">
        <w:t>o</w:t>
      </w:r>
      <w:r>
        <w:t xml:space="preserve"> se vodi tudi o vseh prejetih priznanjih, ki jih je prejelo društvo, posamezniki ali</w:t>
      </w:r>
      <w:r w:rsidR="00AF7151">
        <w:t xml:space="preserve"> skupine </w:t>
      </w:r>
      <w:r w:rsidR="00AF7151" w:rsidRPr="00BB1E5F">
        <w:t>od PZDU, ZDUS in lokalnih skupnosti</w:t>
      </w:r>
      <w:r w:rsidR="00AF7151">
        <w:t>.</w:t>
      </w:r>
    </w:p>
    <w:p w14:paraId="6A95AA22" w14:textId="77777777" w:rsidR="0038772B" w:rsidRDefault="0038772B" w:rsidP="0038772B">
      <w:pPr>
        <w:spacing w:after="0" w:line="240" w:lineRule="auto"/>
      </w:pPr>
    </w:p>
    <w:p w14:paraId="0AACCD5F" w14:textId="77777777" w:rsidR="0021149B" w:rsidRDefault="0021149B" w:rsidP="0038772B">
      <w:pPr>
        <w:spacing w:after="0" w:line="240" w:lineRule="auto"/>
        <w:rPr>
          <w:b/>
        </w:rPr>
      </w:pPr>
    </w:p>
    <w:p w14:paraId="224F6205" w14:textId="77777777" w:rsidR="0038772B" w:rsidRPr="0021149B" w:rsidRDefault="0038772B" w:rsidP="0038772B">
      <w:pPr>
        <w:spacing w:after="0" w:line="240" w:lineRule="auto"/>
        <w:rPr>
          <w:b/>
        </w:rPr>
      </w:pPr>
      <w:r w:rsidRPr="0021149B">
        <w:rPr>
          <w:b/>
        </w:rPr>
        <w:t>VI. KONČNE DOLOČBE</w:t>
      </w:r>
    </w:p>
    <w:p w14:paraId="5A702F9C" w14:textId="77777777" w:rsidR="0038772B" w:rsidRDefault="0038772B" w:rsidP="0038772B">
      <w:pPr>
        <w:spacing w:after="0" w:line="240" w:lineRule="auto"/>
      </w:pPr>
    </w:p>
    <w:p w14:paraId="1CDF4CB0" w14:textId="77777777" w:rsidR="0038772B" w:rsidRDefault="0038772B" w:rsidP="0021149B">
      <w:pPr>
        <w:spacing w:after="0" w:line="240" w:lineRule="auto"/>
        <w:jc w:val="center"/>
      </w:pPr>
      <w:r>
        <w:t>1</w:t>
      </w:r>
      <w:r w:rsidR="00D54B1B">
        <w:t>8</w:t>
      </w:r>
      <w:r>
        <w:t>. člen</w:t>
      </w:r>
    </w:p>
    <w:p w14:paraId="3D8DCDAF" w14:textId="77777777" w:rsidR="0038772B" w:rsidRDefault="0038772B" w:rsidP="0038772B">
      <w:pPr>
        <w:spacing w:after="0" w:line="240" w:lineRule="auto"/>
      </w:pPr>
    </w:p>
    <w:p w14:paraId="041892F0" w14:textId="77777777" w:rsidR="0038772B" w:rsidRDefault="0038772B" w:rsidP="0038772B">
      <w:pPr>
        <w:spacing w:after="0" w:line="240" w:lineRule="auto"/>
      </w:pPr>
      <w:r>
        <w:t>Ta pravilnik začne veljati naslednji dan, ko ga sprejme Upravni odbor Društva upokojencev</w:t>
      </w:r>
    </w:p>
    <w:p w14:paraId="3DC9A4EE" w14:textId="77777777" w:rsidR="0038772B" w:rsidRDefault="0038772B" w:rsidP="0038772B">
      <w:pPr>
        <w:spacing w:after="0" w:line="240" w:lineRule="auto"/>
      </w:pPr>
      <w:r>
        <w:t>Škofja</w:t>
      </w:r>
      <w:r w:rsidR="00AF7151">
        <w:t xml:space="preserve"> </w:t>
      </w:r>
      <w:r>
        <w:t>Loka.</w:t>
      </w:r>
      <w:r w:rsidR="00AF7151">
        <w:t xml:space="preserve"> </w:t>
      </w:r>
      <w:r>
        <w:t>Z dnem, ko vstopi v veljavo ta pravilnik, preneha veljati Pravilnik o priznanjih, sprejet na seji UO društva</w:t>
      </w:r>
      <w:r w:rsidR="00AF7151">
        <w:t xml:space="preserve"> </w:t>
      </w:r>
      <w:r>
        <w:t>dne</w:t>
      </w:r>
      <w:r w:rsidR="00493B4F">
        <w:t xml:space="preserve"> </w:t>
      </w:r>
      <w:r w:rsidR="00493B4F" w:rsidRPr="00BB1E5F">
        <w:t>10.januarja 2024</w:t>
      </w:r>
    </w:p>
    <w:p w14:paraId="7BC90A96" w14:textId="77777777" w:rsidR="00E85E44" w:rsidRDefault="00E85E44" w:rsidP="00E85E44">
      <w:pPr>
        <w:spacing w:after="0" w:line="240" w:lineRule="auto"/>
      </w:pPr>
      <w:r w:rsidRPr="00666BD5">
        <w:t xml:space="preserve">Spremembe in dopolnitve </w:t>
      </w:r>
      <w:r>
        <w:t xml:space="preserve">lahko </w:t>
      </w:r>
      <w:r w:rsidRPr="00666BD5">
        <w:t>sprejema UO na predlog komisije za priznanja ter organov in članov društva.</w:t>
      </w:r>
    </w:p>
    <w:p w14:paraId="6AA80B4F" w14:textId="77777777" w:rsidR="00D54B1B" w:rsidRDefault="00D54B1B" w:rsidP="0038772B">
      <w:pPr>
        <w:spacing w:after="0" w:line="240" w:lineRule="auto"/>
      </w:pPr>
    </w:p>
    <w:p w14:paraId="4BC6C86A" w14:textId="77777777" w:rsidR="00BB1E5F" w:rsidRDefault="00BB1E5F" w:rsidP="0038772B">
      <w:pPr>
        <w:spacing w:after="0" w:line="240" w:lineRule="auto"/>
      </w:pPr>
    </w:p>
    <w:p w14:paraId="240367DF" w14:textId="77777777" w:rsidR="0038772B" w:rsidRDefault="0038772B" w:rsidP="0038772B">
      <w:pPr>
        <w:spacing w:after="0" w:line="240" w:lineRule="auto"/>
      </w:pPr>
      <w:r>
        <w:t>Predsednik DU Škofja</w:t>
      </w:r>
      <w:r w:rsidR="00AF7151">
        <w:t xml:space="preserve"> </w:t>
      </w:r>
      <w:r>
        <w:t>Loka</w:t>
      </w:r>
    </w:p>
    <w:p w14:paraId="31B495ED" w14:textId="77777777" w:rsidR="00AF7151" w:rsidRDefault="00AF7151" w:rsidP="0038772B">
      <w:pPr>
        <w:spacing w:after="0" w:line="240" w:lineRule="auto"/>
      </w:pPr>
    </w:p>
    <w:p w14:paraId="77E87C9C" w14:textId="77777777" w:rsidR="00AF7151" w:rsidRDefault="00AF7151" w:rsidP="0038772B">
      <w:pPr>
        <w:spacing w:after="0" w:line="240" w:lineRule="auto"/>
      </w:pPr>
      <w:r>
        <w:t>Miha Ješe</w:t>
      </w:r>
    </w:p>
    <w:sectPr w:rsidR="00AF7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13E3"/>
    <w:multiLevelType w:val="hybridMultilevel"/>
    <w:tmpl w:val="59A4411C"/>
    <w:lvl w:ilvl="0" w:tplc="3CCEFFCA">
      <w:start w:val="1"/>
      <w:numFmt w:val="upperRoman"/>
      <w:lvlText w:val="%1."/>
      <w:lvlJc w:val="left"/>
      <w:pPr>
        <w:ind w:left="408" w:hanging="360"/>
      </w:pPr>
      <w:rPr>
        <w:rFonts w:asciiTheme="minorHAnsi" w:eastAsiaTheme="minorHAnsi" w:hAnsiTheme="minorHAnsi" w:cstheme="minorBidi"/>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1" w15:restartNumberingAfterBreak="0">
    <w:nsid w:val="53D2593E"/>
    <w:multiLevelType w:val="hybridMultilevel"/>
    <w:tmpl w:val="4CB4002C"/>
    <w:lvl w:ilvl="0" w:tplc="2AB4B3AC">
      <w:start w:val="1"/>
      <w:numFmt w:val="decimal"/>
      <w:lvlText w:val="%1."/>
      <w:lvlJc w:val="left"/>
      <w:pPr>
        <w:ind w:left="408" w:hanging="360"/>
      </w:pPr>
      <w:rPr>
        <w:rFonts w:hint="default"/>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2" w15:restartNumberingAfterBreak="0">
    <w:nsid w:val="7AB307D0"/>
    <w:multiLevelType w:val="hybridMultilevel"/>
    <w:tmpl w:val="B9BE4F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7380881">
    <w:abstractNumId w:val="2"/>
  </w:num>
  <w:num w:numId="2" w16cid:durableId="883758435">
    <w:abstractNumId w:val="0"/>
  </w:num>
  <w:num w:numId="3" w16cid:durableId="63788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5C"/>
    <w:rsid w:val="000429D3"/>
    <w:rsid w:val="000579BE"/>
    <w:rsid w:val="0021149B"/>
    <w:rsid w:val="00242CC5"/>
    <w:rsid w:val="00300E7B"/>
    <w:rsid w:val="003423AD"/>
    <w:rsid w:val="003642CC"/>
    <w:rsid w:val="0038772B"/>
    <w:rsid w:val="003B1E22"/>
    <w:rsid w:val="003E5BE2"/>
    <w:rsid w:val="00493B4F"/>
    <w:rsid w:val="007E1EED"/>
    <w:rsid w:val="0083197B"/>
    <w:rsid w:val="00973BCA"/>
    <w:rsid w:val="009A60FF"/>
    <w:rsid w:val="009F435C"/>
    <w:rsid w:val="00AB49A8"/>
    <w:rsid w:val="00AF7151"/>
    <w:rsid w:val="00BB1E5F"/>
    <w:rsid w:val="00D30F70"/>
    <w:rsid w:val="00D54B1B"/>
    <w:rsid w:val="00E26C55"/>
    <w:rsid w:val="00E85E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5FDF"/>
  <w15:chartTrackingRefBased/>
  <w15:docId w15:val="{E71C6A49-15D5-4458-82D8-028626DE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iropret@outlook.com</cp:lastModifiedBy>
  <cp:revision>2</cp:revision>
  <dcterms:created xsi:type="dcterms:W3CDTF">2024-01-12T14:05:00Z</dcterms:created>
  <dcterms:modified xsi:type="dcterms:W3CDTF">2024-01-12T14:05:00Z</dcterms:modified>
</cp:coreProperties>
</file>